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第三轮省级生态环境保护督察第三十三</w:t>
      </w:r>
      <w:bookmarkStart w:id="0" w:name="_GoBack"/>
      <w:bookmarkEnd w:id="0"/>
      <w:r>
        <w:rPr>
          <w:rFonts w:hint="eastAsia" w:ascii="方正小标宋简体" w:hAnsi="方正小标宋简体" w:eastAsia="方正小标宋简体" w:cs="方正小标宋简体"/>
          <w:sz w:val="44"/>
          <w:szCs w:val="44"/>
          <w:lang w:val="en-US" w:eastAsia="zh-CN"/>
        </w:rPr>
        <w:t>项整改任务完成情况表</w:t>
      </w:r>
    </w:p>
    <w:tbl>
      <w:tblPr>
        <w:tblStyle w:val="4"/>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整改任务</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_GB2312" w:cs="仿宋"/>
                <w:sz w:val="32"/>
                <w:szCs w:val="32"/>
                <w:vertAlign w:val="baseline"/>
                <w:lang w:val="en-US" w:eastAsia="zh-CN"/>
              </w:rPr>
            </w:pPr>
            <w:r>
              <w:rPr>
                <w:rFonts w:hint="eastAsia" w:ascii="仿宋_GB2312" w:hAnsi="仿宋_GB2312" w:eastAsia="仿宋_GB2312" w:cs="仿宋_GB2312"/>
                <w:sz w:val="32"/>
                <w:szCs w:val="32"/>
                <w:lang w:val="en-US" w:eastAsia="zh-CN"/>
              </w:rPr>
              <w:t>《蜀道集团贯彻落实四川省第三轮第一批生态环境保护督察报告整改任务清单》第三十三项整改任务，乐西高速K93+600弃渣场在未取得用地手续，未落实河流改道的情况下，违规占用河道弃渣45万立方米，大量弃渣冲刷流失入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整改责任单位</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vertAlign w:val="baseline"/>
                <w:lang w:val="en-US" w:eastAsia="zh-CN"/>
              </w:rPr>
            </w:pPr>
            <w:r>
              <w:rPr>
                <w:rFonts w:hint="eastAsia" w:ascii="仿宋_GB2312" w:hAnsi="仿宋_GB2312" w:eastAsia="仿宋_GB2312" w:cs="仿宋_GB2312"/>
                <w:sz w:val="32"/>
                <w:szCs w:val="32"/>
                <w:lang w:val="en-US" w:eastAsia="zh-CN"/>
              </w:rPr>
              <w:t>四川乐西高速公路有限责任公司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整改目标</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vertAlign w:val="baseline"/>
                <w:lang w:val="en-US" w:eastAsia="zh-CN"/>
              </w:rPr>
            </w:pPr>
            <w:r>
              <w:rPr>
                <w:rFonts w:hint="eastAsia" w:ascii="仿宋_GB2312" w:hAnsi="仿宋_GB2312" w:eastAsia="仿宋_GB2312" w:cs="仿宋_GB2312"/>
                <w:sz w:val="32"/>
                <w:szCs w:val="32"/>
                <w:lang w:val="en-US" w:eastAsia="zh-CN"/>
              </w:rPr>
              <w:t>取得乐西高速K93+600弃渣场临时用地手续，落实弃渣场河流改道措施，确保弃渣场规范运行。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1"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整改措施</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1.2023年5月底前，取得乐西高速K93+600弃渣场临时用地手续。</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2.2023年6月底前，完成乐西高速K93+600弃渣场河流改道及排洪隧洞的建设。</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3.2023年7月底前，完成入河违规弃渣清理、转运。对已弃渣体进行削坡整治，规范堆存弃渣。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整改主要工作及成效</w:t>
            </w:r>
          </w:p>
        </w:tc>
        <w:tc>
          <w:tcPr>
            <w:tcW w:w="63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1.凉山州自然资源局于2023年2月21日已印发《关于乐西高速马边至昭觉段S2-1项目经理部临时使用土地的批复》（凉自然资函〔2023〕94号），同意使用包含渣场在内的临时土地，有效期至2025年2月21日。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2.截止2023年6月1日，K93+600弃渣场已建成谷坊、挡水坝、排洪隧洞、排洪涵洞、挡渣坝、沉沙池等设施，河流改道已全面完成，排水排洪通畅。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3.经现场核实，截至2023年7月1日，S2-1项目部已完成对入河洞渣进行清理，并转运至K93+600渣场内；S2-1和K2项目部依托实际地形，分别对高位堆渣边坡按设计的坡比要求予以降坡处理，场地不存在较大安全隐患。</w:t>
            </w:r>
          </w:p>
        </w:tc>
      </w:tr>
    </w:tbl>
    <w:p>
      <w:pPr>
        <w:jc w:val="both"/>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BAD"/>
    <w:rsid w:val="00ED510B"/>
    <w:rsid w:val="01885067"/>
    <w:rsid w:val="01C16938"/>
    <w:rsid w:val="02BB73A5"/>
    <w:rsid w:val="03872B23"/>
    <w:rsid w:val="03BB423A"/>
    <w:rsid w:val="04FD38F1"/>
    <w:rsid w:val="052D026B"/>
    <w:rsid w:val="05D736A8"/>
    <w:rsid w:val="07912AE5"/>
    <w:rsid w:val="08625CCB"/>
    <w:rsid w:val="095F0618"/>
    <w:rsid w:val="0A0C3FF5"/>
    <w:rsid w:val="0A810FAD"/>
    <w:rsid w:val="0B0875C9"/>
    <w:rsid w:val="0BB75A73"/>
    <w:rsid w:val="0C786E0F"/>
    <w:rsid w:val="0D462D04"/>
    <w:rsid w:val="0E261087"/>
    <w:rsid w:val="0F242D07"/>
    <w:rsid w:val="13551926"/>
    <w:rsid w:val="13F56C28"/>
    <w:rsid w:val="163A7691"/>
    <w:rsid w:val="165E3189"/>
    <w:rsid w:val="187A71CE"/>
    <w:rsid w:val="18E93C20"/>
    <w:rsid w:val="19D43047"/>
    <w:rsid w:val="1A1B71E8"/>
    <w:rsid w:val="1A317CB6"/>
    <w:rsid w:val="1C7B0C11"/>
    <w:rsid w:val="1DD71443"/>
    <w:rsid w:val="1E77622B"/>
    <w:rsid w:val="20C271A3"/>
    <w:rsid w:val="219B0B5D"/>
    <w:rsid w:val="22BA3807"/>
    <w:rsid w:val="23302D01"/>
    <w:rsid w:val="2459527D"/>
    <w:rsid w:val="24EE4190"/>
    <w:rsid w:val="25475064"/>
    <w:rsid w:val="25FE43AD"/>
    <w:rsid w:val="26F45D6E"/>
    <w:rsid w:val="27810C3A"/>
    <w:rsid w:val="290F225B"/>
    <w:rsid w:val="29ED78DD"/>
    <w:rsid w:val="2AF03038"/>
    <w:rsid w:val="2B1F644E"/>
    <w:rsid w:val="2B283021"/>
    <w:rsid w:val="2E831C9C"/>
    <w:rsid w:val="2E86507B"/>
    <w:rsid w:val="2F053D46"/>
    <w:rsid w:val="2FEF254D"/>
    <w:rsid w:val="30F117D6"/>
    <w:rsid w:val="32080076"/>
    <w:rsid w:val="323F722A"/>
    <w:rsid w:val="324F398F"/>
    <w:rsid w:val="3281295F"/>
    <w:rsid w:val="371E465F"/>
    <w:rsid w:val="393D39DA"/>
    <w:rsid w:val="3AF65C77"/>
    <w:rsid w:val="3AFD115B"/>
    <w:rsid w:val="3B47007C"/>
    <w:rsid w:val="3D0645CC"/>
    <w:rsid w:val="3D1E1774"/>
    <w:rsid w:val="3D86131D"/>
    <w:rsid w:val="3DB005BC"/>
    <w:rsid w:val="3FF87E39"/>
    <w:rsid w:val="418A3A89"/>
    <w:rsid w:val="422A45B9"/>
    <w:rsid w:val="42AA36F0"/>
    <w:rsid w:val="43162C4F"/>
    <w:rsid w:val="433C0C22"/>
    <w:rsid w:val="450369C9"/>
    <w:rsid w:val="459F2286"/>
    <w:rsid w:val="475A506C"/>
    <w:rsid w:val="47C9332A"/>
    <w:rsid w:val="47FF5AA7"/>
    <w:rsid w:val="481070B7"/>
    <w:rsid w:val="49EE44CC"/>
    <w:rsid w:val="4A3052A8"/>
    <w:rsid w:val="4A6C4219"/>
    <w:rsid w:val="4AA0694B"/>
    <w:rsid w:val="4BDE0F8A"/>
    <w:rsid w:val="4C5B596C"/>
    <w:rsid w:val="4CAA6FDD"/>
    <w:rsid w:val="4DCF7F0C"/>
    <w:rsid w:val="4E9658D5"/>
    <w:rsid w:val="4F523030"/>
    <w:rsid w:val="4F6556D0"/>
    <w:rsid w:val="4F70467B"/>
    <w:rsid w:val="4FD10DE1"/>
    <w:rsid w:val="51DE2816"/>
    <w:rsid w:val="52536994"/>
    <w:rsid w:val="5270636F"/>
    <w:rsid w:val="529D5825"/>
    <w:rsid w:val="533E5702"/>
    <w:rsid w:val="53B9789F"/>
    <w:rsid w:val="53BF796A"/>
    <w:rsid w:val="5465525A"/>
    <w:rsid w:val="54B37C3F"/>
    <w:rsid w:val="554168E7"/>
    <w:rsid w:val="55B73BA3"/>
    <w:rsid w:val="56FD0EE9"/>
    <w:rsid w:val="5798418F"/>
    <w:rsid w:val="57A374AB"/>
    <w:rsid w:val="57A86E25"/>
    <w:rsid w:val="58525978"/>
    <w:rsid w:val="58CF6C17"/>
    <w:rsid w:val="58D67C83"/>
    <w:rsid w:val="58DC67E7"/>
    <w:rsid w:val="59D20085"/>
    <w:rsid w:val="5A9E303B"/>
    <w:rsid w:val="5BBA0494"/>
    <w:rsid w:val="5C48343D"/>
    <w:rsid w:val="5C507CF3"/>
    <w:rsid w:val="5CCB39FC"/>
    <w:rsid w:val="5CD4565B"/>
    <w:rsid w:val="5D6861F7"/>
    <w:rsid w:val="5D945885"/>
    <w:rsid w:val="5F767BBC"/>
    <w:rsid w:val="5FCC7B21"/>
    <w:rsid w:val="60007C65"/>
    <w:rsid w:val="603F3873"/>
    <w:rsid w:val="611906DA"/>
    <w:rsid w:val="61200C0F"/>
    <w:rsid w:val="61773F69"/>
    <w:rsid w:val="62282920"/>
    <w:rsid w:val="634431F0"/>
    <w:rsid w:val="6490279C"/>
    <w:rsid w:val="658767E7"/>
    <w:rsid w:val="66200892"/>
    <w:rsid w:val="66673B85"/>
    <w:rsid w:val="66EC302E"/>
    <w:rsid w:val="674A29DC"/>
    <w:rsid w:val="67BB0CDB"/>
    <w:rsid w:val="68D03850"/>
    <w:rsid w:val="6D4F48C5"/>
    <w:rsid w:val="6D7D16CE"/>
    <w:rsid w:val="6DED03BF"/>
    <w:rsid w:val="6E6507C4"/>
    <w:rsid w:val="6EAE471F"/>
    <w:rsid w:val="6F65402E"/>
    <w:rsid w:val="703B5094"/>
    <w:rsid w:val="706A4A31"/>
    <w:rsid w:val="71612197"/>
    <w:rsid w:val="724A3438"/>
    <w:rsid w:val="741A23AD"/>
    <w:rsid w:val="74C45E54"/>
    <w:rsid w:val="755805CB"/>
    <w:rsid w:val="75C94755"/>
    <w:rsid w:val="75E47390"/>
    <w:rsid w:val="76002496"/>
    <w:rsid w:val="76BE47C3"/>
    <w:rsid w:val="783405F0"/>
    <w:rsid w:val="78723EB0"/>
    <w:rsid w:val="791F1654"/>
    <w:rsid w:val="7A477175"/>
    <w:rsid w:val="7A9D3D0F"/>
    <w:rsid w:val="7B75185B"/>
    <w:rsid w:val="7D6166BB"/>
    <w:rsid w:val="7DA44CBF"/>
    <w:rsid w:val="7DE17849"/>
    <w:rsid w:val="7DE2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2022-05-31T06:06:00Z</dcterms:created>
  <dc:creator>Administrator</dc:creator>
  <cp:lastModifiedBy>小泥人</cp:lastModifiedBy>
  <dcterms:modified xsi:type="dcterms:W3CDTF">2023-08-23T03:38:10Z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80D7D0A5556646338496EF4200098A6D</vt:lpwstr>
  </property>
</Properties>
</file>